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4714">
            <w:pPr>
              <w:pStyle w:val="Zawartotabeli"/>
              <w:snapToGrid w:val="0"/>
            </w:pPr>
            <w:r>
              <w:t>10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Wniosek</w:t>
            </w:r>
            <w:r w:rsidR="00EF113C">
              <w:t xml:space="preserve"> o wydanie decyzji</w:t>
            </w:r>
            <w:r w:rsidR="00540BEC" w:rsidRPr="00540BEC">
              <w:t xml:space="preserve"> o środowiskowych uwarunkowaniach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EF113C">
            <w:pPr>
              <w:pStyle w:val="Zawartotabeli"/>
              <w:snapToGrid w:val="0"/>
            </w:pPr>
            <w:r>
              <w:t>Ochrona przyrody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F1DAA">
            <w:pPr>
              <w:pStyle w:val="Zawartotabeli"/>
              <w:snapToGrid w:val="0"/>
            </w:pPr>
            <w:r>
              <w:t>opinia</w:t>
            </w:r>
            <w:bookmarkStart w:id="0" w:name="_GoBack"/>
            <w:bookmarkEnd w:id="0"/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836B5">
            <w:r w:rsidRPr="00A836B5">
              <w:t xml:space="preserve">Postanowienie o konieczności wykonania oceny oddziaływania </w:t>
            </w:r>
            <w:r>
              <w:t xml:space="preserve">na środowisko dla </w:t>
            </w:r>
            <w:r w:rsidR="00EF113C" w:rsidRPr="00EF113C">
              <w:t xml:space="preserve">przedsięwzięcia pod nazwą: </w:t>
            </w:r>
            <w:r w:rsidR="00376AAB" w:rsidRPr="00376AAB">
              <w:t>„Rozbudowa Osady Magury, czyli budowa koncepcji Biesy Destination I i Biesy Destination II w miejscowości Strzebowiska  na działkach o nr ew.: 38, 66/5, 66/7, 66/9, 121/4, 125/1, 125/2, 125/3, 125/4, 125/5, 125/6, 125/7, 125/8, 125/9, 125/10, 125/11, 125/12, 125/13, 125/14, 125/15, 125/16, 125/17, 125/18, 125/19, 125/20, 125/21, 125/23, 125/24, 125/25, 126, obręb ewidencyjny Strzebowiska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76AAB">
            <w:pPr>
              <w:pStyle w:val="Zawartotabeli"/>
              <w:snapToGrid w:val="0"/>
            </w:pPr>
            <w:r>
              <w:t xml:space="preserve">Miejscowość </w:t>
            </w:r>
            <w:r w:rsidR="00376AAB">
              <w:t>Strzebowiska</w:t>
            </w:r>
            <w:r>
              <w:t xml:space="preserve"> obręb geodezyjny</w:t>
            </w:r>
            <w:r w:rsidR="00376AAB">
              <w:t xml:space="preserve"> Strzebowiska</w:t>
            </w:r>
            <w:r>
              <w:t>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GGiB.6220.14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B709C">
            <w:pPr>
              <w:pStyle w:val="Zawartotabeli"/>
              <w:snapToGrid w:val="0"/>
            </w:pPr>
            <w:r>
              <w:t>RDOŚ w Rzeszowie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B709C" w:rsidP="000B709C">
            <w:pPr>
              <w:pStyle w:val="Zawartotabeli"/>
              <w:snapToGrid w:val="0"/>
            </w:pPr>
            <w:r>
              <w:t>16.10</w:t>
            </w:r>
            <w:r w:rsidR="00EF113C" w:rsidRPr="00EF113C">
              <w:t>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B709C">
            <w:pPr>
              <w:pStyle w:val="Zawartotabeli"/>
              <w:snapToGrid w:val="0"/>
            </w:pPr>
            <w:r>
              <w:t>Antoni Pomykała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B709C" w:rsidP="000B709C">
            <w:pPr>
              <w:pStyle w:val="Zawartotabeli"/>
              <w:snapToGrid w:val="0"/>
            </w:pPr>
            <w:r>
              <w:t>15.10.2018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A033D">
            <w:pPr>
              <w:pStyle w:val="Zawartotabeli"/>
              <w:snapToGrid w:val="0"/>
            </w:pPr>
            <w:r>
              <w:t>6.2018</w:t>
            </w:r>
            <w:r w:rsidR="00332C79">
              <w:t>, 7.2018, 9.2018, 11.2018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0B709C" w:rsidP="000B709C">
            <w:pPr>
              <w:pStyle w:val="Zawartotabeli"/>
              <w:snapToGrid w:val="0"/>
            </w:pPr>
            <w:r>
              <w:t>04.01.2019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0B709C"/>
    <w:rsid w:val="000F1DAA"/>
    <w:rsid w:val="00332C79"/>
    <w:rsid w:val="00374714"/>
    <w:rsid w:val="00376AAB"/>
    <w:rsid w:val="00394862"/>
    <w:rsid w:val="00540BEC"/>
    <w:rsid w:val="00A836B5"/>
    <w:rsid w:val="00E27627"/>
    <w:rsid w:val="00EA033D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14</cp:revision>
  <dcterms:created xsi:type="dcterms:W3CDTF">2018-05-10T09:59:00Z</dcterms:created>
  <dcterms:modified xsi:type="dcterms:W3CDTF">2019-01-04T09:41:00Z</dcterms:modified>
</cp:coreProperties>
</file>